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AFE2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C1B910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9EB6A8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48</w:t>
      </w:r>
      <w:r>
        <w:rPr>
          <w:rFonts w:hint="eastAsia" w:ascii="仿宋_GB2312" w:hAnsi="宋体" w:eastAsia="仿宋_GB2312" w:cs="宋体"/>
          <w:kern w:val="0"/>
          <w:sz w:val="30"/>
          <w:szCs w:val="30"/>
          <w:highlight w:val="none"/>
          <w:u w:val="none"/>
        </w:rPr>
        <w:t>号</w:t>
      </w:r>
    </w:p>
    <w:p w14:paraId="5EB3E25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A1DD6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F02D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524BA5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EF60C8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5D526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03月19日23时36分，我局执法人员在执法检查时，发现你单位作为施工单位在深圳市南山区朗山路以北乌石头路以西的中国医学科学院阜外医院深圳医院三期施工总承包工程项目主体劳务工程施工中，存在夜间在城市建成区内进行产生环境噪声的混凝土浇筑建筑施工作业的环境违法行为，现场调查时发现使用了泵车，混凝土运输车等施工设备。                                                           </w:t>
      </w:r>
    </w:p>
    <w:p w14:paraId="6FDD85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97A3B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1、2025年03月19日我局执法人员制作的现场检查（勘察）笔录，2025年04月11日我局执法人员制作的调查询问笔录证明我局执法人员的执法检查、调查情况；</w:t>
      </w:r>
    </w:p>
    <w:p w14:paraId="192D25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2、2025年03月19日我局执法人员制作的现场照片（图片/视频），证明你单位存在夜间在城市建成区内进行产</w:t>
      </w:r>
      <w:bookmarkStart w:id="0" w:name="_GoBack"/>
      <w:bookmarkEnd w:id="0"/>
      <w:r>
        <w:rPr>
          <w:rFonts w:hint="eastAsia" w:ascii="仿宋_GB2312" w:hAnsi="仿宋_GB2312" w:eastAsia="仿宋_GB2312" w:cs="仿宋_GB2312"/>
          <w:kern w:val="0"/>
          <w:sz w:val="28"/>
          <w:szCs w:val="28"/>
          <w:highlight w:val="none"/>
          <w:u w:val="none"/>
        </w:rPr>
        <w:t>生环境噪声的混凝土浇筑建筑施工作业的行为；</w:t>
      </w:r>
    </w:p>
    <w:p w14:paraId="233869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3、2025年04月11日你单位提供的营业执照复印件、法定代表人身份证明书、身份证复印件、授权委托书等材料，证明你单位的主体适格；                    </w:t>
      </w:r>
    </w:p>
    <w:p w14:paraId="49D8E7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4、2025年04月11日你单位提供的分包合同、中标通知书等材料，证明你单位为中国医学科学院阜外医院深圳医院三期施工总承包工程项目主体劳务工程工地的分包施工单位；</w:t>
      </w:r>
    </w:p>
    <w:p w14:paraId="72A75EB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F8E6C8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9CD14F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0A6A5D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9A9689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D79C8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323D02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4606AEA">
      <w:pPr>
        <w:pStyle w:val="2"/>
        <w:rPr>
          <w:rFonts w:hint="eastAsia"/>
          <w:highlight w:val="none"/>
        </w:rPr>
      </w:pPr>
    </w:p>
    <w:p w14:paraId="04E4C93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AFA2415">
      <w:pPr>
        <w:pStyle w:val="2"/>
        <w:rPr>
          <w:rFonts w:hint="eastAsia"/>
          <w:highlight w:val="none"/>
        </w:rPr>
      </w:pPr>
    </w:p>
    <w:p w14:paraId="6C086B1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58FA42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86AA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5B84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15B84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B22371"/>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4BCE0A"/>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1354</Words>
  <Characters>1417</Characters>
  <Lines>0</Lines>
  <Paragraphs>0</Paragraphs>
  <TotalTime>0</TotalTime>
  <ScaleCrop>false</ScaleCrop>
  <LinksUpToDate>false</LinksUpToDate>
  <CharactersWithSpaces>1752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2025-05-12T07:15:57Z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